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0660" cy="8785225"/>
            <wp:effectExtent l="0" t="0" r="15240" b="15875"/>
            <wp:docPr id="1" name="图片 1" descr="家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家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878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262626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rPr>
          <w:rFonts w:hint="default" w:ascii="宋体" w:hAnsi="宋体" w:eastAsia="宋体" w:cs="宋体"/>
          <w:i w:val="0"/>
          <w:caps w:val="0"/>
          <w:color w:val="262626"/>
          <w:spacing w:val="0"/>
          <w:sz w:val="21"/>
          <w:szCs w:val="21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62626"/>
          <w:spacing w:val="0"/>
          <w:sz w:val="21"/>
          <w:szCs w:val="21"/>
          <w:bdr w:val="none" w:color="auto" w:sz="0" w:space="0"/>
          <w:lang w:val="en-US" w:eastAsia="zh-CN"/>
        </w:rPr>
        <w:t xml:space="preserve">                   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262626"/>
          <w:spacing w:val="0"/>
          <w:sz w:val="72"/>
          <w:szCs w:val="72"/>
          <w:bdr w:val="none" w:color="auto" w:sz="0" w:space="0"/>
          <w:lang w:val="en-US" w:eastAsia="zh-CN"/>
        </w:rPr>
        <w:t xml:space="preserve">  刘氏家训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262626"/>
          <w:spacing w:val="0"/>
          <w:sz w:val="21"/>
          <w:szCs w:val="21"/>
          <w:bdr w:val="none" w:color="auto" w:sz="0" w:space="0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262626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 w:firstLine="440" w:firstLineChars="100"/>
        <w:jc w:val="center"/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</w:rPr>
      </w:pP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</w:rPr>
        <w:t>吾族源起陶唐氏</w:t>
      </w: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  <w:lang w:val="en-US" w:eastAsia="zh-CN"/>
        </w:rPr>
        <w:t xml:space="preserve">  </w:t>
      </w: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</w:rPr>
        <w:t>百年乱世谱牒失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</w:rPr>
      </w:pP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</w:rPr>
        <w:t>此训仅为感悟语</w:t>
      </w: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  <w:lang w:val="en-US" w:eastAsia="zh-CN"/>
        </w:rPr>
        <w:t xml:space="preserve">  </w:t>
      </w: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</w:rPr>
        <w:t>后世子孙择良取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lang w:eastAsia="zh-CN"/>
        </w:rPr>
      </w:pP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</w:rPr>
        <w:t>世事勿求绝对理</w:t>
      </w: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  <w:lang w:val="en-US" w:eastAsia="zh-CN"/>
        </w:rPr>
        <w:t xml:space="preserve">  </w:t>
      </w: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</w:rPr>
        <w:t>人生无极常有极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lang w:eastAsia="zh-CN"/>
        </w:rPr>
      </w:pP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</w:rPr>
        <w:t>古今通晓博见闻</w:t>
      </w: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  <w:lang w:val="en-US" w:eastAsia="zh-CN"/>
        </w:rPr>
        <w:t xml:space="preserve">  </w:t>
      </w: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</w:rPr>
        <w:t>人生百历厚胸襟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lang w:eastAsia="zh-CN"/>
        </w:rPr>
      </w:pP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</w:rPr>
        <w:t>自身有理谨慎立</w:t>
      </w: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  <w:lang w:val="en-US" w:eastAsia="zh-CN"/>
        </w:rPr>
        <w:t xml:space="preserve">  </w:t>
      </w: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</w:rPr>
        <w:t>自身无理借他人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</w:rPr>
        <w:t>熟读唐诗三百首</w:t>
      </w: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  <w:lang w:val="en-US" w:eastAsia="zh-CN"/>
        </w:rPr>
        <w:t xml:space="preserve">  </w:t>
      </w: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</w:rPr>
        <w:t>不会写诗也会吟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lang w:eastAsia="zh-CN"/>
        </w:rPr>
      </w:pP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</w:rPr>
        <w:t>妻聘贤德三代慧</w:t>
      </w: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  <w:lang w:val="en-US" w:eastAsia="zh-CN"/>
        </w:rPr>
        <w:t xml:space="preserve">  </w:t>
      </w: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</w:rPr>
        <w:t>夫配贤名旺百孙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</w:rPr>
      </w:pP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</w:rPr>
        <w:t>良言当对明者言</w:t>
      </w: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  <w:lang w:val="en-US" w:eastAsia="zh-CN"/>
        </w:rPr>
        <w:t xml:space="preserve">  </w:t>
      </w: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</w:rPr>
        <w:t>开谈先晓场中人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</w:rPr>
      </w:pP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</w:rPr>
        <w:t>家业当从自身立</w:t>
      </w: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  <w:lang w:val="en-US" w:eastAsia="zh-CN"/>
        </w:rPr>
        <w:t xml:space="preserve">  </w:t>
      </w:r>
      <w:r>
        <w:rPr>
          <w:rFonts w:hint="eastAsia" w:ascii="隶书" w:hAnsi="隶书" w:eastAsia="隶书" w:cs="隶书"/>
          <w:i w:val="0"/>
          <w:caps w:val="0"/>
          <w:color w:val="262626"/>
          <w:spacing w:val="0"/>
          <w:sz w:val="44"/>
          <w:szCs w:val="44"/>
          <w:bdr w:val="none" w:color="auto" w:sz="0" w:space="0"/>
        </w:rPr>
        <w:t>勿将己愿负后人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dotDotDash" w:color="auto" w:sz="8" w:space="1"/>
        <w:left w:val="dotDotDash" w:color="auto" w:sz="8" w:space="4"/>
        <w:bottom w:val="dotDotDash" w:color="auto" w:sz="8" w:space="1"/>
        <w:right w:val="dotDotDash" w:color="auto" w:sz="8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2020-05-09T03:35:26Z</dcterms:created>
  <dc:creator>40979</dc:creator>
  <cp:lastModifiedBy>40979</cp:lastModifiedBy>
  <dcterms:modified xsi:type="dcterms:W3CDTF">2020-05-09T03:42:37Z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